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D5134" w14:textId="64CC5EEC" w:rsidR="000A1A74" w:rsidRPr="000A1A74" w:rsidRDefault="000A1A74" w:rsidP="000A1A74">
      <w:pPr>
        <w:jc w:val="center"/>
      </w:pPr>
      <w:r>
        <w:rPr>
          <w:noProof/>
        </w:rPr>
        <w:drawing>
          <wp:inline distT="0" distB="0" distL="0" distR="0" wp14:anchorId="0F626944" wp14:editId="13D74E3F">
            <wp:extent cx="3714750" cy="2582373"/>
            <wp:effectExtent l="0" t="0" r="0" b="8890"/>
            <wp:docPr id="659336550" name="Mynd 1" descr="Mynd sem inniheldur hj�l, �kut�ki&#10;&#10;Efni búið til af gervigreind getur verið með villu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336550" name="Mynd 1" descr="Mynd sem inniheldur hj�l, �kut�ki&#10;&#10;Efni búið til af gervigreind getur verið með villum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0689" cy="258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10032" w14:textId="77777777" w:rsidR="000A1A74" w:rsidRPr="000A1A74" w:rsidRDefault="000A1A74" w:rsidP="000A1A74">
      <w:r w:rsidRPr="000A1A74">
        <w:rPr>
          <w:b/>
          <w:bCs/>
        </w:rPr>
        <w:t xml:space="preserve">Börn yngri en níu ára mega ekki hjóla á akbraut – </w:t>
      </w:r>
      <w:r w:rsidRPr="000A1A74">
        <w:rPr>
          <w:b/>
          <w:bCs/>
          <w:u w:val="single"/>
        </w:rPr>
        <w:t>ef þau geta hjólað á gangstéttum og farið yfir á gangbraut er hins vegar heimilt að senda þau á hjóli í skólann. </w:t>
      </w:r>
      <w:r w:rsidRPr="000A1A74">
        <w:t> </w:t>
      </w:r>
    </w:p>
    <w:p w14:paraId="4EB162DE" w14:textId="77777777" w:rsidR="000A1A74" w:rsidRPr="000A1A74" w:rsidRDefault="000A1A74" w:rsidP="000A1A74">
      <w:r w:rsidRPr="000A1A74">
        <w:t> </w:t>
      </w:r>
    </w:p>
    <w:p w14:paraId="062ABD49" w14:textId="77777777" w:rsidR="000A1A74" w:rsidRPr="000A1A74" w:rsidRDefault="000A1A74" w:rsidP="000A1A74">
      <w:pPr>
        <w:rPr>
          <w:b/>
          <w:bCs/>
        </w:rPr>
      </w:pPr>
      <w:r w:rsidRPr="000A1A74">
        <w:rPr>
          <w:b/>
          <w:bCs/>
        </w:rPr>
        <w:t>Barn yngra en níu ára má ekki hjóla á akbraut nema undir leiðsögn og eftirliti manns sem náð hefur 15 ára aldri.</w:t>
      </w:r>
    </w:p>
    <w:p w14:paraId="30AC5CCE" w14:textId="77777777" w:rsidR="000A1A74" w:rsidRPr="000A1A74" w:rsidRDefault="000A1A74" w:rsidP="000A1A74"/>
    <w:p w14:paraId="5F712905" w14:textId="77777777" w:rsidR="000A1A74" w:rsidRPr="000A1A74" w:rsidRDefault="000A1A74" w:rsidP="000A1A74">
      <w:r w:rsidRPr="000A1A74">
        <w:t xml:space="preserve">Hjólreiðamaður sem náð hefur 15 ára aldri má reiða börn yngri en sjö ára, enda séu þeim ætluð sérstök sæti og þannig um búið að ekki stafi hætta af hjólteinunum. </w:t>
      </w:r>
      <w:r w:rsidRPr="000A1A74">
        <w:br/>
        <w:t>Barn yngra en 13 ára má ekki aka smáfarartæki.</w:t>
      </w:r>
    </w:p>
    <w:p w14:paraId="133F8B06" w14:textId="77777777" w:rsidR="000A1A74" w:rsidRPr="000A1A74" w:rsidRDefault="000A1A74" w:rsidP="000A1A74"/>
    <w:p w14:paraId="03D9A227" w14:textId="07C50F5E" w:rsidR="00F52A84" w:rsidRDefault="000A1A74" w:rsidP="000A1A74">
      <w:r w:rsidRPr="000A1A74">
        <w:t>Lög um hjólreiðar í umferðinni  </w:t>
      </w:r>
      <w:hyperlink r:id="rId5" w:tgtFrame="_blank" w:history="1">
        <w:r w:rsidRPr="000A1A74">
          <w:rPr>
            <w:rStyle w:val="Tengill"/>
          </w:rPr>
          <w:t>44. Grein laga</w:t>
        </w:r>
      </w:hyperlink>
      <w:r w:rsidRPr="000A1A74">
        <w:t> </w:t>
      </w:r>
    </w:p>
    <w:sectPr w:rsidR="00F52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74"/>
    <w:rsid w:val="000A1A74"/>
    <w:rsid w:val="009427D7"/>
    <w:rsid w:val="009B3736"/>
    <w:rsid w:val="00F5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B8FC"/>
  <w15:chartTrackingRefBased/>
  <w15:docId w15:val="{ECE3C9D9-02F5-464F-889B-96F98A6B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0A1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0A1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0A1A7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0A1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0A1A7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0A1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0A1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0A1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0A1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0A1A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0A1A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0A1A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0A1A74"/>
    <w:rPr>
      <w:rFonts w:eastAsiaTheme="majorEastAsia" w:cstheme="majorBidi"/>
      <w:i/>
      <w:iCs/>
      <w:color w:val="2E74B5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0A1A74"/>
    <w:rPr>
      <w:rFonts w:eastAsiaTheme="majorEastAsia" w:cstheme="majorBidi"/>
      <w:color w:val="2E74B5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0A1A74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0A1A74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0A1A74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0A1A74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0A1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0A1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0A1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0A1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0A1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0A1A74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0A1A74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0A1A74"/>
    <w:rPr>
      <w:i/>
      <w:iCs/>
      <w:color w:val="2E74B5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0A1A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0A1A74"/>
    <w:rPr>
      <w:i/>
      <w:iCs/>
      <w:color w:val="2E74B5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0A1A74"/>
    <w:rPr>
      <w:b/>
      <w:bCs/>
      <w:smallCaps/>
      <w:color w:val="2E74B5" w:themeColor="accent1" w:themeShade="BF"/>
      <w:spacing w:val="5"/>
    </w:rPr>
  </w:style>
  <w:style w:type="character" w:styleId="Tengill">
    <w:name w:val="Hyperlink"/>
    <w:basedOn w:val="Sjlfgefinleturgermlsgreinar"/>
    <w:uiPriority w:val="99"/>
    <w:unhideWhenUsed/>
    <w:rsid w:val="000A1A74"/>
    <w:rPr>
      <w:color w:val="0563C1" w:themeColor="hyperlink"/>
      <w:u w:val="single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0A1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lthingi.is/lagas/nuna/2019077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Kristjana Sigurgeirsdóttir</dc:creator>
  <cp:keywords/>
  <dc:description/>
  <cp:lastModifiedBy>Kristjana Sigurgeirsdóttir</cp:lastModifiedBy>
  <cp:revision>1</cp:revision>
  <dcterms:created xsi:type="dcterms:W3CDTF">2025-09-04T10:52:00Z</dcterms:created>
  <dcterms:modified xsi:type="dcterms:W3CDTF">2025-09-04T10:55:00Z</dcterms:modified>
</cp:coreProperties>
</file>